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1FD196" w14:textId="77777777" w:rsidR="00E57C39" w:rsidRPr="00E57C39" w:rsidRDefault="00E57C39" w:rsidP="00E57C39">
      <w:pPr>
        <w:shd w:val="clear" w:color="auto" w:fill="FFFFFF"/>
        <w:spacing w:after="0" w:line="240" w:lineRule="auto"/>
        <w:outlineLvl w:val="3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E57C39"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  <w:t>Tobacco Cessation Program</w:t>
      </w:r>
    </w:p>
    <w:p w14:paraId="75B822E8" w14:textId="77777777" w:rsidR="00E57C39" w:rsidRPr="00E57C39" w:rsidRDefault="00E57C39" w:rsidP="00E57C39">
      <w:pPr>
        <w:shd w:val="clear" w:color="auto" w:fill="FFFFFF"/>
        <w:spacing w:after="165" w:line="240" w:lineRule="auto"/>
        <w:rPr>
          <w:rFonts w:ascii="Helvetica" w:eastAsia="Times New Roman" w:hAnsi="Helvetica" w:cs="Helvetica"/>
          <w:color w:val="1C1E20"/>
          <w:sz w:val="21"/>
          <w:szCs w:val="21"/>
        </w:rPr>
      </w:pPr>
      <w:r w:rsidRPr="00E57C39">
        <w:rPr>
          <w:rFonts w:ascii="Helvetica" w:eastAsia="Times New Roman" w:hAnsi="Helvetica" w:cs="Helvetica"/>
          <w:color w:val="1C1E20"/>
          <w:sz w:val="21"/>
          <w:szCs w:val="21"/>
        </w:rPr>
        <w:t>The Tobacco User Surcharge is $75 per month per person.</w:t>
      </w:r>
    </w:p>
    <w:p w14:paraId="3420200F" w14:textId="77777777" w:rsidR="00E57C39" w:rsidRPr="00E57C39" w:rsidRDefault="00E57C39" w:rsidP="00E57C39">
      <w:pPr>
        <w:shd w:val="clear" w:color="auto" w:fill="FFFFFF"/>
        <w:spacing w:after="165" w:line="240" w:lineRule="auto"/>
        <w:rPr>
          <w:rFonts w:ascii="Helvetica" w:eastAsia="Times New Roman" w:hAnsi="Helvetica" w:cs="Helvetica"/>
          <w:color w:val="1C1E20"/>
          <w:sz w:val="21"/>
          <w:szCs w:val="21"/>
        </w:rPr>
      </w:pPr>
      <w:r w:rsidRPr="00E57C39">
        <w:rPr>
          <w:rFonts w:ascii="Helvetica" w:eastAsia="Times New Roman" w:hAnsi="Helvetica" w:cs="Helvetica"/>
          <w:color w:val="1C1E20"/>
          <w:sz w:val="21"/>
          <w:szCs w:val="21"/>
        </w:rPr>
        <w:t>Tobacco users who wish to avoid the Tobacco User Surcharge in January 2025 must complete the tobacco cessation program by the end of 2024.</w:t>
      </w:r>
    </w:p>
    <w:p w14:paraId="4F7AAA01" w14:textId="77777777" w:rsidR="00E57C39" w:rsidRPr="00E57C39" w:rsidRDefault="00E57C39" w:rsidP="00E57C39">
      <w:pPr>
        <w:shd w:val="clear" w:color="auto" w:fill="FFFFFF"/>
        <w:spacing w:after="165" w:line="240" w:lineRule="auto"/>
        <w:rPr>
          <w:rFonts w:ascii="Helvetica" w:eastAsia="Times New Roman" w:hAnsi="Helvetica" w:cs="Helvetica"/>
          <w:color w:val="1C1E20"/>
          <w:sz w:val="21"/>
          <w:szCs w:val="21"/>
        </w:rPr>
      </w:pPr>
      <w:r w:rsidRPr="00E57C39">
        <w:rPr>
          <w:rFonts w:ascii="Helvetica" w:eastAsia="Times New Roman" w:hAnsi="Helvetica" w:cs="Helvetica"/>
          <w:b/>
          <w:bCs/>
          <w:color w:val="1C1E20"/>
          <w:sz w:val="21"/>
          <w:szCs w:val="21"/>
        </w:rPr>
        <w:t>To enroll in and complete the tobacco cessation program, follow these instructions:</w:t>
      </w:r>
    </w:p>
    <w:p w14:paraId="2FD8B7F0" w14:textId="77777777" w:rsidR="00E57C39" w:rsidRPr="00E57C39" w:rsidRDefault="00E57C39" w:rsidP="00E57C39">
      <w:pPr>
        <w:numPr>
          <w:ilvl w:val="0"/>
          <w:numId w:val="1"/>
        </w:numPr>
        <w:shd w:val="clear" w:color="auto" w:fill="FFFFFF"/>
        <w:spacing w:after="165" w:line="240" w:lineRule="auto"/>
        <w:ind w:left="960"/>
        <w:rPr>
          <w:rFonts w:ascii="Helvetica" w:eastAsia="Times New Roman" w:hAnsi="Helvetica" w:cs="Helvetica"/>
          <w:color w:val="1C1E20"/>
          <w:sz w:val="21"/>
          <w:szCs w:val="21"/>
        </w:rPr>
      </w:pPr>
      <w:r w:rsidRPr="00E57C39">
        <w:rPr>
          <w:rFonts w:ascii="Helvetica" w:eastAsia="Times New Roman" w:hAnsi="Helvetica" w:cs="Helvetica"/>
          <w:color w:val="1C1E20"/>
          <w:sz w:val="21"/>
          <w:szCs w:val="21"/>
        </w:rPr>
        <w:t>Register online from a desktop computer or web browser by visiting </w:t>
      </w:r>
      <w:hyperlink r:id="rId5" w:history="1">
        <w:r w:rsidRPr="00E57C39">
          <w:rPr>
            <w:rFonts w:ascii="Helvetica" w:eastAsia="Times New Roman" w:hAnsi="Helvetica" w:cs="Helvetica"/>
            <w:color w:val="3488E8"/>
            <w:sz w:val="21"/>
            <w:szCs w:val="21"/>
            <w:u w:val="single"/>
          </w:rPr>
          <w:t>my.pelagohealth.com/att</w:t>
        </w:r>
      </w:hyperlink>
      <w:r w:rsidRPr="00E57C39">
        <w:rPr>
          <w:rFonts w:ascii="Helvetica" w:eastAsia="Times New Roman" w:hAnsi="Helvetica" w:cs="Helvetica"/>
          <w:color w:val="1C1E20"/>
          <w:sz w:val="21"/>
          <w:szCs w:val="21"/>
        </w:rPr>
        <w:t>.</w:t>
      </w:r>
    </w:p>
    <w:p w14:paraId="28154848" w14:textId="77777777" w:rsidR="00E57C39" w:rsidRPr="00E57C39" w:rsidRDefault="00E57C39" w:rsidP="00E57C39">
      <w:pPr>
        <w:numPr>
          <w:ilvl w:val="0"/>
          <w:numId w:val="1"/>
        </w:numPr>
        <w:shd w:val="clear" w:color="auto" w:fill="FFFFFF"/>
        <w:spacing w:after="165" w:line="240" w:lineRule="auto"/>
        <w:ind w:left="960"/>
        <w:rPr>
          <w:rFonts w:ascii="Helvetica" w:eastAsia="Times New Roman" w:hAnsi="Helvetica" w:cs="Helvetica"/>
          <w:color w:val="1C1E20"/>
          <w:sz w:val="21"/>
          <w:szCs w:val="21"/>
        </w:rPr>
      </w:pPr>
      <w:r w:rsidRPr="00E57C39">
        <w:rPr>
          <w:rFonts w:ascii="Helvetica" w:eastAsia="Times New Roman" w:hAnsi="Helvetica" w:cs="Helvetica"/>
          <w:color w:val="1C1E20"/>
          <w:sz w:val="21"/>
          <w:szCs w:val="21"/>
        </w:rPr>
        <w:t>Select the program you’d like to focus on.</w:t>
      </w:r>
    </w:p>
    <w:p w14:paraId="5382C0AE" w14:textId="77777777" w:rsidR="00E57C39" w:rsidRPr="00E57C39" w:rsidRDefault="00E57C39" w:rsidP="00E57C39">
      <w:pPr>
        <w:numPr>
          <w:ilvl w:val="0"/>
          <w:numId w:val="1"/>
        </w:numPr>
        <w:shd w:val="clear" w:color="auto" w:fill="FFFFFF"/>
        <w:spacing w:after="165" w:line="240" w:lineRule="auto"/>
        <w:ind w:left="960"/>
        <w:rPr>
          <w:rFonts w:ascii="Helvetica" w:eastAsia="Times New Roman" w:hAnsi="Helvetica" w:cs="Helvetica"/>
          <w:color w:val="1C1E20"/>
          <w:sz w:val="21"/>
          <w:szCs w:val="21"/>
        </w:rPr>
      </w:pPr>
      <w:r w:rsidRPr="00E57C39">
        <w:rPr>
          <w:rFonts w:ascii="Helvetica" w:eastAsia="Times New Roman" w:hAnsi="Helvetica" w:cs="Helvetica"/>
          <w:color w:val="1C1E20"/>
          <w:sz w:val="21"/>
          <w:szCs w:val="21"/>
        </w:rPr>
        <w:t>Create your profile and provide contact information to help us verify your eligibility.</w:t>
      </w:r>
    </w:p>
    <w:p w14:paraId="5A26BAD6" w14:textId="77777777" w:rsidR="00E57C39" w:rsidRPr="00E57C39" w:rsidRDefault="00E57C39" w:rsidP="00E57C39">
      <w:pPr>
        <w:numPr>
          <w:ilvl w:val="0"/>
          <w:numId w:val="1"/>
        </w:numPr>
        <w:shd w:val="clear" w:color="auto" w:fill="FFFFFF"/>
        <w:spacing w:after="165" w:line="240" w:lineRule="auto"/>
        <w:ind w:left="960"/>
        <w:rPr>
          <w:rFonts w:ascii="Helvetica" w:eastAsia="Times New Roman" w:hAnsi="Helvetica" w:cs="Helvetica"/>
          <w:color w:val="1C1E20"/>
          <w:sz w:val="21"/>
          <w:szCs w:val="21"/>
        </w:rPr>
      </w:pPr>
      <w:r w:rsidRPr="00E57C39">
        <w:rPr>
          <w:rFonts w:ascii="Helvetica" w:eastAsia="Times New Roman" w:hAnsi="Helvetica" w:cs="Helvetica"/>
          <w:color w:val="1C1E20"/>
          <w:sz w:val="21"/>
          <w:szCs w:val="21"/>
        </w:rPr>
        <w:t xml:space="preserve">After completing registration, you will receive a text message prompting you to download the </w:t>
      </w:r>
      <w:proofErr w:type="spellStart"/>
      <w:r w:rsidRPr="00E57C39">
        <w:rPr>
          <w:rFonts w:ascii="Helvetica" w:eastAsia="Times New Roman" w:hAnsi="Helvetica" w:cs="Helvetica"/>
          <w:color w:val="1C1E20"/>
          <w:sz w:val="21"/>
          <w:szCs w:val="21"/>
        </w:rPr>
        <w:t>Pelago</w:t>
      </w:r>
      <w:proofErr w:type="spellEnd"/>
      <w:r w:rsidRPr="00E57C39">
        <w:rPr>
          <w:rFonts w:ascii="Helvetica" w:eastAsia="Times New Roman" w:hAnsi="Helvetica" w:cs="Helvetica"/>
          <w:color w:val="1C1E20"/>
          <w:sz w:val="21"/>
          <w:szCs w:val="21"/>
        </w:rPr>
        <w:t xml:space="preserve"> Health app, which is available in the Apple App Store or Google Play.</w:t>
      </w:r>
    </w:p>
    <w:p w14:paraId="1ADA859A" w14:textId="77777777" w:rsidR="00E57C39" w:rsidRPr="00E57C39" w:rsidRDefault="00E57C39" w:rsidP="00E57C39">
      <w:pPr>
        <w:numPr>
          <w:ilvl w:val="0"/>
          <w:numId w:val="1"/>
        </w:numPr>
        <w:shd w:val="clear" w:color="auto" w:fill="FFFFFF"/>
        <w:spacing w:after="165" w:line="240" w:lineRule="auto"/>
        <w:ind w:left="960"/>
        <w:rPr>
          <w:rFonts w:ascii="Helvetica" w:eastAsia="Times New Roman" w:hAnsi="Helvetica" w:cs="Helvetica"/>
          <w:color w:val="1C1E20"/>
          <w:sz w:val="21"/>
          <w:szCs w:val="21"/>
        </w:rPr>
      </w:pPr>
      <w:r w:rsidRPr="00E57C39">
        <w:rPr>
          <w:rFonts w:ascii="Helvetica" w:eastAsia="Times New Roman" w:hAnsi="Helvetica" w:cs="Helvetica"/>
          <w:color w:val="1C1E20"/>
          <w:sz w:val="21"/>
          <w:szCs w:val="21"/>
        </w:rPr>
        <w:t xml:space="preserve">After downloading the </w:t>
      </w:r>
      <w:proofErr w:type="spellStart"/>
      <w:r w:rsidRPr="00E57C39">
        <w:rPr>
          <w:rFonts w:ascii="Helvetica" w:eastAsia="Times New Roman" w:hAnsi="Helvetica" w:cs="Helvetica"/>
          <w:color w:val="1C1E20"/>
          <w:sz w:val="21"/>
          <w:szCs w:val="21"/>
        </w:rPr>
        <w:t>Pelago</w:t>
      </w:r>
      <w:proofErr w:type="spellEnd"/>
      <w:r w:rsidRPr="00E57C39">
        <w:rPr>
          <w:rFonts w:ascii="Helvetica" w:eastAsia="Times New Roman" w:hAnsi="Helvetica" w:cs="Helvetica"/>
          <w:color w:val="1C1E20"/>
          <w:sz w:val="21"/>
          <w:szCs w:val="21"/>
        </w:rPr>
        <w:t xml:space="preserve"> Health app, you will log in using the same email address and password you input during registration.</w:t>
      </w:r>
    </w:p>
    <w:p w14:paraId="4C4420F6" w14:textId="77777777" w:rsidR="00E57C39" w:rsidRPr="00E57C39" w:rsidRDefault="00E57C39" w:rsidP="00E57C39">
      <w:pPr>
        <w:shd w:val="clear" w:color="auto" w:fill="FFFFFF"/>
        <w:spacing w:after="165" w:line="240" w:lineRule="auto"/>
        <w:rPr>
          <w:rFonts w:ascii="Helvetica" w:eastAsia="Times New Roman" w:hAnsi="Helvetica" w:cs="Helvetica"/>
          <w:color w:val="1C1E20"/>
          <w:sz w:val="21"/>
          <w:szCs w:val="21"/>
        </w:rPr>
      </w:pPr>
      <w:r w:rsidRPr="00E57C39">
        <w:rPr>
          <w:rFonts w:ascii="Helvetica" w:eastAsia="Times New Roman" w:hAnsi="Helvetica" w:cs="Helvetica"/>
          <w:b/>
          <w:bCs/>
          <w:color w:val="1C1E20"/>
          <w:sz w:val="21"/>
          <w:szCs w:val="21"/>
        </w:rPr>
        <w:t>If you previously enrolled in the tobacco cessation program and want to re-engage with it after Oct. 1, 2024, when your current enrollment has expired, follow these instructions:</w:t>
      </w:r>
    </w:p>
    <w:p w14:paraId="6CB16A29" w14:textId="77777777" w:rsidR="00E57C39" w:rsidRPr="00E57C39" w:rsidRDefault="00E57C39" w:rsidP="00E57C39">
      <w:pPr>
        <w:numPr>
          <w:ilvl w:val="0"/>
          <w:numId w:val="2"/>
        </w:numPr>
        <w:shd w:val="clear" w:color="auto" w:fill="FFFFFF"/>
        <w:spacing w:after="165" w:line="240" w:lineRule="auto"/>
        <w:ind w:left="960"/>
        <w:rPr>
          <w:rFonts w:ascii="Helvetica" w:eastAsia="Times New Roman" w:hAnsi="Helvetica" w:cs="Helvetica"/>
          <w:color w:val="1C1E20"/>
          <w:sz w:val="21"/>
          <w:szCs w:val="21"/>
        </w:rPr>
      </w:pPr>
      <w:r w:rsidRPr="00E57C39">
        <w:rPr>
          <w:rFonts w:ascii="Helvetica" w:eastAsia="Times New Roman" w:hAnsi="Helvetica" w:cs="Helvetica"/>
          <w:color w:val="1C1E20"/>
          <w:sz w:val="21"/>
          <w:szCs w:val="21"/>
        </w:rPr>
        <w:t xml:space="preserve">Open the </w:t>
      </w:r>
      <w:proofErr w:type="spellStart"/>
      <w:r w:rsidRPr="00E57C39">
        <w:rPr>
          <w:rFonts w:ascii="Helvetica" w:eastAsia="Times New Roman" w:hAnsi="Helvetica" w:cs="Helvetica"/>
          <w:color w:val="1C1E20"/>
          <w:sz w:val="21"/>
          <w:szCs w:val="21"/>
        </w:rPr>
        <w:t>Pelago</w:t>
      </w:r>
      <w:proofErr w:type="spellEnd"/>
      <w:r w:rsidRPr="00E57C39">
        <w:rPr>
          <w:rFonts w:ascii="Helvetica" w:eastAsia="Times New Roman" w:hAnsi="Helvetica" w:cs="Helvetica"/>
          <w:color w:val="1C1E20"/>
          <w:sz w:val="21"/>
          <w:szCs w:val="21"/>
        </w:rPr>
        <w:t xml:space="preserve"> app or visit </w:t>
      </w:r>
      <w:hyperlink r:id="rId6" w:history="1">
        <w:r w:rsidRPr="00E57C39">
          <w:rPr>
            <w:rFonts w:ascii="Helvetica" w:eastAsia="Times New Roman" w:hAnsi="Helvetica" w:cs="Helvetica"/>
            <w:color w:val="3488E8"/>
            <w:sz w:val="21"/>
            <w:szCs w:val="21"/>
            <w:u w:val="single"/>
          </w:rPr>
          <w:t>my.pelagohealth.com/att</w:t>
        </w:r>
      </w:hyperlink>
      <w:r w:rsidRPr="00E57C39">
        <w:rPr>
          <w:rFonts w:ascii="Helvetica" w:eastAsia="Times New Roman" w:hAnsi="Helvetica" w:cs="Helvetica"/>
          <w:color w:val="1C1E20"/>
          <w:sz w:val="21"/>
          <w:szCs w:val="21"/>
        </w:rPr>
        <w:t>.</w:t>
      </w:r>
    </w:p>
    <w:p w14:paraId="6D429D34" w14:textId="77777777" w:rsidR="00E57C39" w:rsidRPr="00E57C39" w:rsidRDefault="00E57C39" w:rsidP="00E57C39">
      <w:pPr>
        <w:numPr>
          <w:ilvl w:val="0"/>
          <w:numId w:val="2"/>
        </w:numPr>
        <w:shd w:val="clear" w:color="auto" w:fill="FFFFFF"/>
        <w:spacing w:after="165" w:line="240" w:lineRule="auto"/>
        <w:ind w:left="960"/>
        <w:rPr>
          <w:rFonts w:ascii="Helvetica" w:eastAsia="Times New Roman" w:hAnsi="Helvetica" w:cs="Helvetica"/>
          <w:color w:val="1C1E20"/>
          <w:sz w:val="21"/>
          <w:szCs w:val="21"/>
        </w:rPr>
      </w:pPr>
      <w:r w:rsidRPr="00E57C39">
        <w:rPr>
          <w:rFonts w:ascii="Helvetica" w:eastAsia="Times New Roman" w:hAnsi="Helvetica" w:cs="Helvetica"/>
          <w:color w:val="1C1E20"/>
          <w:sz w:val="21"/>
          <w:szCs w:val="21"/>
        </w:rPr>
        <w:t>Log in using the same email address and password you used during registration. You can also reset your password if needed.</w:t>
      </w:r>
    </w:p>
    <w:p w14:paraId="2F95CCE7" w14:textId="77777777" w:rsidR="00E57C39" w:rsidRPr="00E57C39" w:rsidRDefault="00E57C39" w:rsidP="00E57C39">
      <w:pPr>
        <w:numPr>
          <w:ilvl w:val="0"/>
          <w:numId w:val="2"/>
        </w:numPr>
        <w:shd w:val="clear" w:color="auto" w:fill="FFFFFF"/>
        <w:spacing w:after="165" w:line="240" w:lineRule="auto"/>
        <w:ind w:left="960"/>
        <w:rPr>
          <w:rFonts w:ascii="Helvetica" w:eastAsia="Times New Roman" w:hAnsi="Helvetica" w:cs="Helvetica"/>
          <w:color w:val="1C1E20"/>
          <w:sz w:val="21"/>
          <w:szCs w:val="21"/>
        </w:rPr>
      </w:pPr>
      <w:r w:rsidRPr="00E57C39">
        <w:rPr>
          <w:rFonts w:ascii="Helvetica" w:eastAsia="Times New Roman" w:hAnsi="Helvetica" w:cs="Helvetica"/>
          <w:color w:val="1C1E20"/>
          <w:sz w:val="21"/>
          <w:szCs w:val="21"/>
        </w:rPr>
        <w:t>The app will automatically start you at the beginning of the tobacco cessation program.</w:t>
      </w:r>
    </w:p>
    <w:p w14:paraId="20E27AE2" w14:textId="77777777" w:rsidR="00E57C39" w:rsidRPr="00E57C39" w:rsidRDefault="00E57C39" w:rsidP="00E57C39">
      <w:pPr>
        <w:shd w:val="clear" w:color="auto" w:fill="FFFFFF"/>
        <w:spacing w:after="165" w:line="240" w:lineRule="auto"/>
        <w:rPr>
          <w:rFonts w:ascii="Helvetica" w:eastAsia="Times New Roman" w:hAnsi="Helvetica" w:cs="Helvetica"/>
          <w:color w:val="1C1E20"/>
          <w:sz w:val="21"/>
          <w:szCs w:val="21"/>
        </w:rPr>
      </w:pPr>
      <w:r w:rsidRPr="00E57C39">
        <w:rPr>
          <w:rFonts w:ascii="Helvetica" w:eastAsia="Times New Roman" w:hAnsi="Helvetica" w:cs="Helvetica"/>
          <w:color w:val="1C1E20"/>
          <w:sz w:val="21"/>
          <w:szCs w:val="21"/>
        </w:rPr>
        <w:t>For more information on the tobacco cessation program, see your </w:t>
      </w:r>
      <w:hyperlink r:id="rId7" w:history="1">
        <w:r w:rsidRPr="00E57C39">
          <w:rPr>
            <w:rFonts w:ascii="Helvetica" w:eastAsia="Times New Roman" w:hAnsi="Helvetica" w:cs="Helvetica"/>
            <w:color w:val="3488E8"/>
            <w:sz w:val="21"/>
            <w:szCs w:val="21"/>
            <w:u w:val="single"/>
          </w:rPr>
          <w:t>2025 AT&amp;T Medical Program Summary Plan Description (SPD) or Summary of Material Modifications SMM)</w:t>
        </w:r>
      </w:hyperlink>
      <w:r w:rsidRPr="00E57C39">
        <w:rPr>
          <w:rFonts w:ascii="Helvetica" w:eastAsia="Times New Roman" w:hAnsi="Helvetica" w:cs="Helvetica"/>
          <w:color w:val="1C1E20"/>
          <w:sz w:val="21"/>
          <w:szCs w:val="21"/>
        </w:rPr>
        <w:t>.</w:t>
      </w:r>
    </w:p>
    <w:p w14:paraId="1A3E7B87" w14:textId="77777777" w:rsidR="003B04E9" w:rsidRDefault="003B04E9"/>
    <w:p w14:paraId="0668E5CD" w14:textId="77777777" w:rsidR="003F42FF" w:rsidRDefault="003F42FF"/>
    <w:p w14:paraId="1132B112" w14:textId="77777777" w:rsidR="003F42FF" w:rsidRPr="003F42FF" w:rsidRDefault="003F42FF" w:rsidP="003F42FF">
      <w:pPr>
        <w:rPr>
          <w:sz w:val="28"/>
          <w:szCs w:val="28"/>
        </w:rPr>
      </w:pPr>
      <w:r w:rsidRPr="003F42FF">
        <w:rPr>
          <w:b/>
          <w:bCs/>
          <w:sz w:val="28"/>
          <w:szCs w:val="28"/>
        </w:rPr>
        <w:t>Who’s a “tobacco user”?</w:t>
      </w:r>
    </w:p>
    <w:p w14:paraId="60BFAD8B" w14:textId="77777777" w:rsidR="003F42FF" w:rsidRPr="003F42FF" w:rsidRDefault="003F42FF" w:rsidP="003F42FF">
      <w:pPr>
        <w:rPr>
          <w:sz w:val="28"/>
          <w:szCs w:val="28"/>
        </w:rPr>
      </w:pPr>
      <w:r w:rsidRPr="003F42FF">
        <w:rPr>
          <w:sz w:val="28"/>
          <w:szCs w:val="28"/>
        </w:rPr>
        <w:t>A “tobacco user” is someone who uses tobacco products at least once a month or more, on average. This includes cigarettes, cigars, pipes, e-cigarettes, vaporizers and smokeless tobacco.</w:t>
      </w:r>
    </w:p>
    <w:p w14:paraId="34719B91" w14:textId="77777777" w:rsidR="003F42FF" w:rsidRPr="003F42FF" w:rsidRDefault="003F42FF" w:rsidP="003F42FF">
      <w:r w:rsidRPr="003F42FF">
        <w:t> </w:t>
      </w:r>
    </w:p>
    <w:p w14:paraId="426DCF1E" w14:textId="77777777" w:rsidR="003F42FF" w:rsidRDefault="003F42FF"/>
    <w:sectPr w:rsidR="003F42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C0302A"/>
    <w:multiLevelType w:val="multilevel"/>
    <w:tmpl w:val="DAAE03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84B1921"/>
    <w:multiLevelType w:val="multilevel"/>
    <w:tmpl w:val="91088D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91390091">
    <w:abstractNumId w:val="0"/>
  </w:num>
  <w:num w:numId="2" w16cid:durableId="1980579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C39"/>
    <w:rsid w:val="003B04E9"/>
    <w:rsid w:val="003F42FF"/>
    <w:rsid w:val="005C67F3"/>
    <w:rsid w:val="00E57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4DF5C1"/>
  <w15:chartTrackingRefBased/>
  <w15:docId w15:val="{C20FC660-CE5E-458E-B7A8-D13B9FE6F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7C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7C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7C3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7C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7C3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7C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7C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7C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7C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7C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7C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7C3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7C3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7C3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7C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7C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7C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7C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7C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7C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7C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7C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7C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7C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7C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7C3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7C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7C3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7C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53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eplb0760.upoint.ap.alight.com/web/att/spd_smm?linkId=L_SPD_SMM&amp;technicalNameForLink=L_SPD_SMM&amp;userFriendlyNameForLink=SPD\/SMM%20landing%20page&amp;domain=YTR&amp;baseClientIndicator=Client&amp;isUCCELink=true&amp;languageId=en_U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y.pelagohealth.com/att?languageId=en_US" TargetMode="External"/><Relationship Id="rId5" Type="http://schemas.openxmlformats.org/officeDocument/2006/relationships/hyperlink" Target="https://my.pelagohealth.com/att?languageId=en_U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741d71c-c6b6-47b0-803c-0f3b32b07556}" enabled="0" method="" siteId="{e741d71c-c6b6-47b0-803c-0f3b32b0755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301</Words>
  <Characters>1718</Characters>
  <Application>Microsoft Office Word</Application>
  <DocSecurity>0</DocSecurity>
  <Lines>14</Lines>
  <Paragraphs>4</Paragraphs>
  <ScaleCrop>false</ScaleCrop>
  <Company>AT&amp;T</Company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PETERSON, SHANE A (LABOR)</dc:creator>
  <cp:keywords/>
  <dc:description/>
  <cp:lastModifiedBy>PETERSON, SHANE A (LABOR)</cp:lastModifiedBy>
  <cp:revision>2</cp:revision>
  <dcterms:created xsi:type="dcterms:W3CDTF">2024-10-15T15:40:00Z</dcterms:created>
  <dcterms:modified xsi:type="dcterms:W3CDTF">2024-10-15T15:43:00Z</dcterms:modified>
</cp:coreProperties>
</file>